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CB" w:rsidRDefault="00FE2404" w:rsidP="00FE2404">
      <w:pPr>
        <w:autoSpaceDE w:val="0"/>
        <w:autoSpaceDN w:val="0"/>
        <w:adjustRightInd w:val="0"/>
        <w:ind w:left="50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E2404">
        <w:rPr>
          <w:rFonts w:ascii="Times New Roman" w:hAnsi="Times New Roman" w:cs="Times New Roman"/>
          <w:b/>
          <w:bCs/>
        </w:rPr>
        <w:t>Аннотация</w:t>
      </w:r>
      <w:r w:rsidR="00461FCB">
        <w:rPr>
          <w:rFonts w:ascii="Times New Roman" w:hAnsi="Times New Roman" w:cs="Times New Roman"/>
          <w:b/>
          <w:bCs/>
        </w:rPr>
        <w:t xml:space="preserve"> </w:t>
      </w:r>
      <w:r w:rsidRPr="00FE2404">
        <w:rPr>
          <w:rFonts w:ascii="Times New Roman" w:hAnsi="Times New Roman" w:cs="Times New Roman"/>
          <w:b/>
          <w:bCs/>
        </w:rPr>
        <w:t>програ</w:t>
      </w:r>
      <w:r w:rsidR="00461FCB">
        <w:rPr>
          <w:rFonts w:ascii="Times New Roman" w:hAnsi="Times New Roman" w:cs="Times New Roman"/>
          <w:b/>
          <w:bCs/>
        </w:rPr>
        <w:t xml:space="preserve">ммы </w:t>
      </w:r>
    </w:p>
    <w:p w:rsidR="00FE2404" w:rsidRPr="00FE2404" w:rsidRDefault="00FE2404" w:rsidP="00FE2404">
      <w:pPr>
        <w:autoSpaceDE w:val="0"/>
        <w:autoSpaceDN w:val="0"/>
        <w:adjustRightInd w:val="0"/>
        <w:ind w:left="50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auto"/>
        </w:rPr>
        <w:t>21.02.05 Земельно-имущественные отношения</w:t>
      </w:r>
      <w:r w:rsidR="000B300D">
        <w:rPr>
          <w:rFonts w:ascii="Times New Roman" w:hAnsi="Times New Roman" w:cs="Times New Roman"/>
          <w:b/>
          <w:color w:val="auto"/>
        </w:rPr>
        <w:t xml:space="preserve"> (</w:t>
      </w:r>
      <w:proofErr w:type="spellStart"/>
      <w:r w:rsidR="000B300D">
        <w:rPr>
          <w:rFonts w:ascii="Times New Roman" w:hAnsi="Times New Roman" w:cs="Times New Roman"/>
          <w:b/>
          <w:color w:val="auto"/>
        </w:rPr>
        <w:t>СПО</w:t>
      </w:r>
      <w:proofErr w:type="spellEnd"/>
      <w:r w:rsidR="000B300D">
        <w:rPr>
          <w:rFonts w:ascii="Times New Roman" w:hAnsi="Times New Roman" w:cs="Times New Roman"/>
          <w:b/>
          <w:color w:val="auto"/>
        </w:rPr>
        <w:t>)</w:t>
      </w:r>
    </w:p>
    <w:p w:rsidR="00FE2404" w:rsidRDefault="00FE2404" w:rsidP="00FE2404">
      <w:pPr>
        <w:pStyle w:val="30"/>
        <w:shd w:val="clear" w:color="auto" w:fill="auto"/>
        <w:spacing w:after="318" w:line="230" w:lineRule="exact"/>
        <w:ind w:left="3860"/>
        <w:rPr>
          <w:rStyle w:val="31"/>
          <w:b/>
          <w:bCs/>
          <w:smallCaps w:val="0"/>
        </w:rPr>
      </w:pPr>
    </w:p>
    <w:p w:rsidR="00461FCB" w:rsidRPr="00461FCB" w:rsidRDefault="00461FCB" w:rsidP="00461F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61FCB">
        <w:rPr>
          <w:rFonts w:ascii="Times New Roman" w:hAnsi="Times New Roman" w:cs="Times New Roman"/>
          <w:b/>
          <w:bCs/>
        </w:rPr>
        <w:t xml:space="preserve">Наименование программы: </w:t>
      </w:r>
      <w:r>
        <w:rPr>
          <w:rFonts w:ascii="Times New Roman" w:hAnsi="Times New Roman" w:cs="Times New Roman"/>
          <w:bCs/>
        </w:rPr>
        <w:t>Земельно-имущественные отношения</w:t>
      </w:r>
    </w:p>
    <w:p w:rsidR="00461FCB" w:rsidRPr="00461FCB" w:rsidRDefault="00461FCB" w:rsidP="00461F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61FCB">
        <w:rPr>
          <w:rFonts w:ascii="Times New Roman" w:hAnsi="Times New Roman" w:cs="Times New Roman"/>
          <w:b/>
          <w:bCs/>
        </w:rPr>
        <w:t>Цели программы:</w:t>
      </w:r>
      <w:r>
        <w:rPr>
          <w:rFonts w:ascii="Times New Roman" w:hAnsi="Times New Roman" w:cs="Times New Roman"/>
          <w:bCs/>
        </w:rPr>
        <w:t xml:space="preserve"> Подготовка специалистов по земельно-имущественным отношениям в области прикладной геологии, горного дела, нефтегазового дела и геодезии</w:t>
      </w:r>
      <w:r w:rsidRPr="00461FCB">
        <w:rPr>
          <w:rFonts w:ascii="Times New Roman" w:hAnsi="Times New Roman" w:cs="Times New Roman"/>
          <w:bCs/>
        </w:rPr>
        <w:t>, обладающих общими и профессиональными компетенциями, обеспечивающими их востребованность в профессиональной сфере.</w:t>
      </w:r>
    </w:p>
    <w:p w:rsidR="00461FCB" w:rsidRPr="00461FCB" w:rsidRDefault="00461FCB" w:rsidP="00461F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61FCB">
        <w:rPr>
          <w:rFonts w:ascii="Times New Roman" w:hAnsi="Times New Roman" w:cs="Times New Roman"/>
          <w:b/>
          <w:bCs/>
        </w:rPr>
        <w:t>Сроки обучения:</w:t>
      </w:r>
      <w:r>
        <w:rPr>
          <w:rFonts w:ascii="Times New Roman" w:hAnsi="Times New Roman" w:cs="Times New Roman"/>
          <w:bCs/>
        </w:rPr>
        <w:t xml:space="preserve"> При очной форме обучения 2</w:t>
      </w:r>
      <w:r w:rsidRPr="00461FCB">
        <w:rPr>
          <w:rFonts w:ascii="Times New Roman" w:hAnsi="Times New Roman" w:cs="Times New Roman"/>
          <w:bCs/>
        </w:rPr>
        <w:t xml:space="preserve"> года 10 месяцев</w:t>
      </w:r>
    </w:p>
    <w:p w:rsidR="00461FCB" w:rsidRPr="00FE2404" w:rsidRDefault="00461FCB" w:rsidP="00461FCB">
      <w:pPr>
        <w:pStyle w:val="a7"/>
        <w:shd w:val="clear" w:color="auto" w:fill="auto"/>
        <w:spacing w:after="0"/>
        <w:ind w:left="20" w:firstLine="0"/>
        <w:jc w:val="both"/>
        <w:rPr>
          <w:sz w:val="24"/>
        </w:rPr>
      </w:pPr>
      <w:r w:rsidRPr="00461FCB">
        <w:rPr>
          <w:b/>
          <w:bCs/>
        </w:rPr>
        <w:t xml:space="preserve">Область профессиональной деятельности: </w:t>
      </w:r>
      <w:r>
        <w:rPr>
          <w:sz w:val="24"/>
        </w:rPr>
        <w:t>У</w:t>
      </w:r>
      <w:r w:rsidRPr="00FE2404">
        <w:rPr>
          <w:sz w:val="24"/>
        </w:rPr>
        <w:t>правление земельно-имущественным комплексом; осуществление кадастровых отношений; картографо-геодезическое сопровождение земельно-имущественных отношений; определение стоимости недвижимого имущества.</w:t>
      </w:r>
    </w:p>
    <w:p w:rsidR="00461FCB" w:rsidRDefault="00461FCB" w:rsidP="00461FCB">
      <w:pPr>
        <w:pStyle w:val="a7"/>
        <w:shd w:val="clear" w:color="auto" w:fill="auto"/>
        <w:spacing w:after="0" w:line="240" w:lineRule="auto"/>
        <w:ind w:firstLine="0"/>
        <w:jc w:val="both"/>
        <w:rPr>
          <w:bCs/>
          <w:sz w:val="24"/>
        </w:rPr>
      </w:pPr>
      <w:r w:rsidRPr="00461FCB">
        <w:rPr>
          <w:b/>
          <w:bCs/>
        </w:rPr>
        <w:t xml:space="preserve">Объекты профессиональной деятельности: </w:t>
      </w:r>
      <w:r>
        <w:rPr>
          <w:sz w:val="24"/>
        </w:rPr>
        <w:t>З</w:t>
      </w:r>
      <w:r w:rsidRPr="00FE2404">
        <w:rPr>
          <w:sz w:val="24"/>
        </w:rPr>
        <w:t>емельно-имущественный комплекс; процесс кадастровых отношений;</w:t>
      </w:r>
      <w:r>
        <w:rPr>
          <w:sz w:val="24"/>
        </w:rPr>
        <w:t xml:space="preserve"> </w:t>
      </w:r>
      <w:r w:rsidRPr="00FE2404">
        <w:rPr>
          <w:sz w:val="24"/>
        </w:rPr>
        <w:t>технология картографо-геодезического сопровождения земельно-имущественных отношений;</w:t>
      </w:r>
      <w:r>
        <w:rPr>
          <w:sz w:val="24"/>
        </w:rPr>
        <w:t xml:space="preserve"> </w:t>
      </w:r>
      <w:r w:rsidRPr="00FE2404">
        <w:rPr>
          <w:bCs/>
          <w:sz w:val="24"/>
        </w:rPr>
        <w:t>технология определения стоимости недвижимого имущества.</w:t>
      </w:r>
    </w:p>
    <w:p w:rsidR="00461FCB" w:rsidRPr="00461FCB" w:rsidRDefault="00461FCB" w:rsidP="00461F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61FCB">
        <w:rPr>
          <w:rFonts w:ascii="Times New Roman" w:eastAsiaTheme="minorHAnsi" w:hAnsi="Times New Roman" w:cs="Times New Roman"/>
          <w:b/>
          <w:color w:val="auto"/>
          <w:szCs w:val="22"/>
          <w:lang w:eastAsia="en-US"/>
        </w:rPr>
        <w:t>Виды профессиональной деятельности выпускников:</w:t>
      </w:r>
      <w:r w:rsidRPr="00461FCB">
        <w:rPr>
          <w:rFonts w:ascii="Times New Roman" w:eastAsiaTheme="minorHAnsi" w:hAnsi="Times New Roman" w:cs="Times New Roman"/>
          <w:color w:val="auto"/>
          <w:spacing w:val="-1"/>
          <w:szCs w:val="22"/>
          <w:lang w:eastAsia="en-US"/>
        </w:rPr>
        <w:t xml:space="preserve"> </w:t>
      </w:r>
      <w:r w:rsidRPr="00461FCB">
        <w:rPr>
          <w:rFonts w:ascii="Times New Roman" w:hAnsi="Times New Roman" w:cs="Times New Roman"/>
        </w:rPr>
        <w:t xml:space="preserve">Управление земельно-имущественным комплексом, </w:t>
      </w:r>
      <w:r>
        <w:rPr>
          <w:rFonts w:ascii="Times New Roman" w:hAnsi="Times New Roman" w:cs="Times New Roman"/>
        </w:rPr>
        <w:t>о</w:t>
      </w:r>
      <w:r w:rsidRPr="00461FCB">
        <w:rPr>
          <w:rFonts w:ascii="Times New Roman" w:hAnsi="Times New Roman" w:cs="Times New Roman"/>
        </w:rPr>
        <w:t xml:space="preserve">существление кадастровых отношений, </w:t>
      </w:r>
      <w:r>
        <w:rPr>
          <w:rFonts w:ascii="Times New Roman" w:hAnsi="Times New Roman" w:cs="Times New Roman"/>
        </w:rPr>
        <w:t>к</w:t>
      </w:r>
      <w:r w:rsidRPr="00461FCB">
        <w:rPr>
          <w:rFonts w:ascii="Times New Roman" w:hAnsi="Times New Roman" w:cs="Times New Roman"/>
        </w:rPr>
        <w:t xml:space="preserve">артографо-геодезическое сопровождение земельно-имущественных отношений, </w:t>
      </w:r>
      <w:r>
        <w:rPr>
          <w:rFonts w:ascii="Times New Roman" w:hAnsi="Times New Roman" w:cs="Times New Roman"/>
        </w:rPr>
        <w:t>о</w:t>
      </w:r>
      <w:r w:rsidRPr="00461FCB">
        <w:rPr>
          <w:rFonts w:ascii="Times New Roman" w:hAnsi="Times New Roman" w:cs="Times New Roman"/>
        </w:rPr>
        <w:t>пределение стоимости недвижимого имущества.</w:t>
      </w:r>
    </w:p>
    <w:p w:rsidR="00461FCB" w:rsidRPr="00FE2404" w:rsidRDefault="00461FCB" w:rsidP="00461FCB">
      <w:pPr>
        <w:pStyle w:val="a7"/>
        <w:shd w:val="clear" w:color="auto" w:fill="auto"/>
        <w:spacing w:after="0"/>
        <w:ind w:left="20" w:firstLine="0"/>
        <w:jc w:val="both"/>
        <w:rPr>
          <w:sz w:val="24"/>
        </w:rPr>
      </w:pPr>
      <w:r w:rsidRPr="00461FCB">
        <w:rPr>
          <w:b/>
        </w:rPr>
        <w:t xml:space="preserve">Особенности учебного плана: </w:t>
      </w:r>
      <w:r w:rsidRPr="00461FCB">
        <w:t xml:space="preserve">Учебный план обеспечивает получение всех необходимых компетенций для </w:t>
      </w:r>
      <w:r>
        <w:rPr>
          <w:sz w:val="24"/>
        </w:rPr>
        <w:t>управления</w:t>
      </w:r>
      <w:r w:rsidRPr="00FE2404">
        <w:rPr>
          <w:sz w:val="24"/>
        </w:rPr>
        <w:t xml:space="preserve"> земельно-имущественным комплексом; осуществлени</w:t>
      </w:r>
      <w:r>
        <w:rPr>
          <w:sz w:val="24"/>
        </w:rPr>
        <w:t>я</w:t>
      </w:r>
      <w:r w:rsidRPr="00FE2404">
        <w:rPr>
          <w:sz w:val="24"/>
        </w:rPr>
        <w:t xml:space="preserve"> кадастровых отношений; картог</w:t>
      </w:r>
      <w:r>
        <w:rPr>
          <w:sz w:val="24"/>
        </w:rPr>
        <w:t>рафо-геодезическое сопровождения</w:t>
      </w:r>
      <w:r w:rsidRPr="00FE2404">
        <w:rPr>
          <w:sz w:val="24"/>
        </w:rPr>
        <w:t xml:space="preserve"> земельно-имущ</w:t>
      </w:r>
      <w:r>
        <w:rPr>
          <w:sz w:val="24"/>
        </w:rPr>
        <w:t>ественных отношений; определения</w:t>
      </w:r>
      <w:r w:rsidRPr="00FE2404">
        <w:rPr>
          <w:sz w:val="24"/>
        </w:rPr>
        <w:t xml:space="preserve"> стоимости недвижимого имущества.</w:t>
      </w:r>
    </w:p>
    <w:p w:rsidR="00461FCB" w:rsidRPr="00461FCB" w:rsidRDefault="00461FCB" w:rsidP="00461F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461FC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461FCB">
        <w:rPr>
          <w:rFonts w:ascii="Times New Roman" w:hAnsi="Times New Roman" w:cs="Times New Roman"/>
          <w:color w:val="auto"/>
        </w:rPr>
        <w:t>С этой целью в учебный план включены такие дисциплины и междисциплинарные курс</w:t>
      </w:r>
      <w:r>
        <w:rPr>
          <w:rFonts w:ascii="Times New Roman" w:hAnsi="Times New Roman" w:cs="Times New Roman"/>
          <w:color w:val="auto"/>
        </w:rPr>
        <w:t xml:space="preserve">ы, как «Основы экономической теории», «Статистика», «Основы менеджмента и маркетинга», «Документационное обеспечение управления», «Правовое обеспечение профессиональной деятельности», </w:t>
      </w:r>
      <w:r w:rsidR="001438A1">
        <w:rPr>
          <w:rFonts w:ascii="Times New Roman" w:hAnsi="Times New Roman" w:cs="Times New Roman"/>
          <w:color w:val="auto"/>
        </w:rPr>
        <w:t xml:space="preserve">«Бухгалтерский </w:t>
      </w:r>
      <w:proofErr w:type="spellStart"/>
      <w:r w:rsidR="001438A1">
        <w:rPr>
          <w:rFonts w:ascii="Times New Roman" w:hAnsi="Times New Roman" w:cs="Times New Roman"/>
          <w:color w:val="auto"/>
        </w:rPr>
        <w:t>учет</w:t>
      </w:r>
      <w:proofErr w:type="spellEnd"/>
      <w:r w:rsidR="001438A1">
        <w:rPr>
          <w:rFonts w:ascii="Times New Roman" w:hAnsi="Times New Roman" w:cs="Times New Roman"/>
          <w:color w:val="auto"/>
        </w:rPr>
        <w:t xml:space="preserve"> и налогообложение», «Финансы, денежное обращение и кредит», «Технология строительного производства», «Управление территориями и недвижимым имуществом», «Кадастры и кадастровая оценка земель», «Геодезия с основами картографии и картографического черчения», «Оценка недвижимого имущества</w:t>
      </w:r>
      <w:proofErr w:type="gramEnd"/>
      <w:r w:rsidR="001438A1">
        <w:rPr>
          <w:rFonts w:ascii="Times New Roman" w:hAnsi="Times New Roman" w:cs="Times New Roman"/>
          <w:color w:val="auto"/>
        </w:rPr>
        <w:t>», «Гражданское право», «Судебная защита земельно-имущественных прав»</w:t>
      </w:r>
      <w:r w:rsidRPr="00461FCB">
        <w:rPr>
          <w:rFonts w:ascii="Times New Roman" w:hAnsi="Times New Roman" w:cs="Times New Roman"/>
          <w:color w:val="auto"/>
        </w:rPr>
        <w:t>.</w:t>
      </w:r>
    </w:p>
    <w:p w:rsidR="00461FCB" w:rsidRPr="00461FCB" w:rsidRDefault="00461FCB" w:rsidP="00461F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spacing w:val="-4"/>
          <w:sz w:val="22"/>
          <w:szCs w:val="22"/>
          <w:lang w:eastAsia="en-US"/>
        </w:rPr>
      </w:pPr>
      <w:r w:rsidRPr="00461FCB">
        <w:rPr>
          <w:rFonts w:ascii="Times New Roman" w:eastAsiaTheme="minorHAnsi" w:hAnsi="Times New Roman" w:cs="Times New Roman"/>
          <w:b/>
          <w:bCs/>
          <w:color w:val="auto"/>
          <w:spacing w:val="-4"/>
          <w:sz w:val="22"/>
          <w:szCs w:val="22"/>
          <w:lang w:eastAsia="en-US"/>
        </w:rPr>
        <w:t xml:space="preserve">Перечень предприятий для прохождения практики и трудоустройства выпускников: </w:t>
      </w:r>
      <w:r w:rsidR="001438A1">
        <w:rPr>
          <w:rFonts w:ascii="Times New Roman" w:eastAsiaTheme="minorHAnsi" w:hAnsi="Times New Roman" w:cs="Times New Roman"/>
          <w:bCs/>
          <w:color w:val="auto"/>
          <w:spacing w:val="-4"/>
          <w:sz w:val="22"/>
          <w:szCs w:val="22"/>
          <w:lang w:eastAsia="en-US"/>
        </w:rPr>
        <w:t>Озерский отдел Управления Федеральной службы государственной регистрации, кадастра и картографии по Челябинской области, риэлтерские</w:t>
      </w:r>
      <w:r w:rsidRPr="00461FCB">
        <w:rPr>
          <w:rFonts w:ascii="Times New Roman" w:eastAsiaTheme="minorHAnsi" w:hAnsi="Times New Roman" w:cs="Times New Roman"/>
          <w:bCs/>
          <w:color w:val="auto"/>
          <w:spacing w:val="-4"/>
          <w:sz w:val="22"/>
          <w:szCs w:val="22"/>
          <w:lang w:eastAsia="en-US"/>
        </w:rPr>
        <w:t xml:space="preserve"> компании г. Озерска, Челябинской области.</w:t>
      </w:r>
    </w:p>
    <w:p w:rsidR="00461FCB" w:rsidRDefault="00461FCB" w:rsidP="00FE2404">
      <w:pPr>
        <w:pStyle w:val="33"/>
        <w:keepNext/>
        <w:keepLines/>
        <w:shd w:val="clear" w:color="auto" w:fill="auto"/>
        <w:spacing w:before="0"/>
        <w:ind w:left="1140"/>
        <w:rPr>
          <w:sz w:val="24"/>
        </w:rPr>
      </w:pPr>
    </w:p>
    <w:p w:rsidR="00461FCB" w:rsidRDefault="00461FCB" w:rsidP="00FE2404">
      <w:pPr>
        <w:pStyle w:val="33"/>
        <w:keepNext/>
        <w:keepLines/>
        <w:shd w:val="clear" w:color="auto" w:fill="auto"/>
        <w:spacing w:before="0"/>
        <w:ind w:left="1140"/>
        <w:rPr>
          <w:sz w:val="24"/>
        </w:rPr>
      </w:pPr>
    </w:p>
    <w:p w:rsidR="00461FCB" w:rsidRDefault="00461FCB" w:rsidP="00FE2404">
      <w:pPr>
        <w:pStyle w:val="33"/>
        <w:keepNext/>
        <w:keepLines/>
        <w:shd w:val="clear" w:color="auto" w:fill="auto"/>
        <w:spacing w:before="0"/>
        <w:ind w:left="1140"/>
        <w:rPr>
          <w:sz w:val="24"/>
        </w:rPr>
      </w:pPr>
    </w:p>
    <w:p w:rsidR="00461FCB" w:rsidRDefault="00461FCB" w:rsidP="00FE2404">
      <w:pPr>
        <w:pStyle w:val="33"/>
        <w:keepNext/>
        <w:keepLines/>
        <w:shd w:val="clear" w:color="auto" w:fill="auto"/>
        <w:spacing w:before="0"/>
        <w:ind w:left="1140"/>
        <w:rPr>
          <w:sz w:val="24"/>
        </w:rPr>
      </w:pPr>
    </w:p>
    <w:p w:rsidR="00461FCB" w:rsidRDefault="00461FCB" w:rsidP="00FE2404">
      <w:pPr>
        <w:pStyle w:val="33"/>
        <w:keepNext/>
        <w:keepLines/>
        <w:shd w:val="clear" w:color="auto" w:fill="auto"/>
        <w:spacing w:before="0"/>
        <w:ind w:left="1140"/>
        <w:rPr>
          <w:sz w:val="24"/>
        </w:rPr>
      </w:pPr>
    </w:p>
    <w:p w:rsidR="00461FCB" w:rsidRDefault="00461FCB" w:rsidP="00FE2404">
      <w:pPr>
        <w:pStyle w:val="33"/>
        <w:keepNext/>
        <w:keepLines/>
        <w:shd w:val="clear" w:color="auto" w:fill="auto"/>
        <w:spacing w:before="0"/>
        <w:ind w:left="1140"/>
        <w:rPr>
          <w:sz w:val="24"/>
        </w:rPr>
      </w:pPr>
    </w:p>
    <w:p w:rsidR="00461FCB" w:rsidRDefault="00461FCB" w:rsidP="00FE2404">
      <w:pPr>
        <w:pStyle w:val="33"/>
        <w:keepNext/>
        <w:keepLines/>
        <w:shd w:val="clear" w:color="auto" w:fill="auto"/>
        <w:spacing w:before="0"/>
        <w:ind w:left="1140"/>
        <w:rPr>
          <w:sz w:val="24"/>
        </w:rPr>
      </w:pPr>
    </w:p>
    <w:p w:rsidR="00461FCB" w:rsidRDefault="00461FCB" w:rsidP="00FE2404">
      <w:pPr>
        <w:pStyle w:val="33"/>
        <w:keepNext/>
        <w:keepLines/>
        <w:shd w:val="clear" w:color="auto" w:fill="auto"/>
        <w:spacing w:before="0"/>
        <w:ind w:left="1140"/>
        <w:rPr>
          <w:sz w:val="24"/>
        </w:rPr>
      </w:pPr>
    </w:p>
    <w:p w:rsidR="00FE2404" w:rsidRPr="00461FCB" w:rsidRDefault="00FE2404" w:rsidP="00461FCB">
      <w:pPr>
        <w:tabs>
          <w:tab w:val="left" w:pos="960"/>
        </w:tabs>
        <w:rPr>
          <w:rFonts w:ascii="Times New Roman" w:hAnsi="Times New Roman" w:cs="Times New Roman"/>
        </w:rPr>
      </w:pPr>
    </w:p>
    <w:sectPr w:rsidR="00FE2404" w:rsidRPr="00461FCB" w:rsidSect="00FE240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A" w:rsidRDefault="00A9268A" w:rsidP="00FE2404">
      <w:r>
        <w:separator/>
      </w:r>
    </w:p>
  </w:endnote>
  <w:endnote w:type="continuationSeparator" w:id="0">
    <w:p w:rsidR="00A9268A" w:rsidRDefault="00A9268A" w:rsidP="00FE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04" w:rsidRDefault="00FE2404">
    <w:pPr>
      <w:pStyle w:val="a5"/>
      <w:jc w:val="right"/>
    </w:pPr>
  </w:p>
  <w:p w:rsidR="00FE2404" w:rsidRDefault="00FE24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A" w:rsidRDefault="00A9268A" w:rsidP="00FE2404">
      <w:r>
        <w:separator/>
      </w:r>
    </w:p>
  </w:footnote>
  <w:footnote w:type="continuationSeparator" w:id="0">
    <w:p w:rsidR="00A9268A" w:rsidRDefault="00A9268A" w:rsidP="00FE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BF16D13"/>
    <w:multiLevelType w:val="multilevel"/>
    <w:tmpl w:val="49B8962E"/>
    <w:lvl w:ilvl="0">
      <w:start w:val="1"/>
      <w:numFmt w:val="decimal"/>
      <w:lvlText w:val="%1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02"/>
    <w:rsid w:val="000B300D"/>
    <w:rsid w:val="001438A1"/>
    <w:rsid w:val="001F4692"/>
    <w:rsid w:val="00461FCB"/>
    <w:rsid w:val="004D67B4"/>
    <w:rsid w:val="00884702"/>
    <w:rsid w:val="00A9268A"/>
    <w:rsid w:val="00C74640"/>
    <w:rsid w:val="00CE612D"/>
    <w:rsid w:val="00E5702F"/>
    <w:rsid w:val="00F7217E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0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404"/>
  </w:style>
  <w:style w:type="paragraph" w:styleId="a5">
    <w:name w:val="footer"/>
    <w:basedOn w:val="a"/>
    <w:link w:val="a6"/>
    <w:uiPriority w:val="99"/>
    <w:unhideWhenUsed/>
    <w:rsid w:val="00FE2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404"/>
  </w:style>
  <w:style w:type="character" w:customStyle="1" w:styleId="1">
    <w:name w:val="Основной текст Знак1"/>
    <w:basedOn w:val="a0"/>
    <w:link w:val="a7"/>
    <w:uiPriority w:val="99"/>
    <w:locked/>
    <w:rsid w:val="00FE240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E24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E2404"/>
    <w:rPr>
      <w:rFonts w:ascii="Times New Roman" w:hAnsi="Times New Roman" w:cs="Times New Roman"/>
      <w:b/>
      <w:bCs/>
      <w:smallCaps/>
      <w:sz w:val="23"/>
      <w:szCs w:val="23"/>
      <w:shd w:val="clear" w:color="auto" w:fill="FFFFFF"/>
    </w:rPr>
  </w:style>
  <w:style w:type="character" w:customStyle="1" w:styleId="31">
    <w:name w:val="Основной текст (3) + Не малые прописные"/>
    <w:basedOn w:val="3"/>
    <w:uiPriority w:val="99"/>
    <w:rsid w:val="00FE2404"/>
    <w:rPr>
      <w:rFonts w:ascii="Times New Roman" w:hAnsi="Times New Roman" w:cs="Times New Roman"/>
      <w:b/>
      <w:bCs/>
      <w:smallCaps w:val="0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locked/>
    <w:rsid w:val="00FE24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FE2404"/>
    <w:pPr>
      <w:shd w:val="clear" w:color="auto" w:fill="FFFFFF"/>
      <w:spacing w:after="1140" w:line="274" w:lineRule="exact"/>
      <w:ind w:hanging="58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E2404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FE2404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FE2404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b/>
      <w:bCs/>
      <w:smallCaps/>
      <w:color w:val="auto"/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uiPriority w:val="99"/>
    <w:rsid w:val="00FE2404"/>
    <w:pPr>
      <w:shd w:val="clear" w:color="auto" w:fill="FFFFFF"/>
      <w:spacing w:before="42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FE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0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404"/>
  </w:style>
  <w:style w:type="paragraph" w:styleId="a5">
    <w:name w:val="footer"/>
    <w:basedOn w:val="a"/>
    <w:link w:val="a6"/>
    <w:uiPriority w:val="99"/>
    <w:unhideWhenUsed/>
    <w:rsid w:val="00FE2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404"/>
  </w:style>
  <w:style w:type="character" w:customStyle="1" w:styleId="1">
    <w:name w:val="Основной текст Знак1"/>
    <w:basedOn w:val="a0"/>
    <w:link w:val="a7"/>
    <w:uiPriority w:val="99"/>
    <w:locked/>
    <w:rsid w:val="00FE240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E24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E2404"/>
    <w:rPr>
      <w:rFonts w:ascii="Times New Roman" w:hAnsi="Times New Roman" w:cs="Times New Roman"/>
      <w:b/>
      <w:bCs/>
      <w:smallCaps/>
      <w:sz w:val="23"/>
      <w:szCs w:val="23"/>
      <w:shd w:val="clear" w:color="auto" w:fill="FFFFFF"/>
    </w:rPr>
  </w:style>
  <w:style w:type="character" w:customStyle="1" w:styleId="31">
    <w:name w:val="Основной текст (3) + Не малые прописные"/>
    <w:basedOn w:val="3"/>
    <w:uiPriority w:val="99"/>
    <w:rsid w:val="00FE2404"/>
    <w:rPr>
      <w:rFonts w:ascii="Times New Roman" w:hAnsi="Times New Roman" w:cs="Times New Roman"/>
      <w:b/>
      <w:bCs/>
      <w:smallCaps w:val="0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locked/>
    <w:rsid w:val="00FE24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FE2404"/>
    <w:pPr>
      <w:shd w:val="clear" w:color="auto" w:fill="FFFFFF"/>
      <w:spacing w:after="1140" w:line="274" w:lineRule="exact"/>
      <w:ind w:hanging="58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E2404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FE2404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FE2404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b/>
      <w:bCs/>
      <w:smallCaps/>
      <w:color w:val="auto"/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uiPriority w:val="99"/>
    <w:rsid w:val="00FE2404"/>
    <w:pPr>
      <w:shd w:val="clear" w:color="auto" w:fill="FFFFFF"/>
      <w:spacing w:before="42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FE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2020-09-22T16:29:00Z</dcterms:created>
  <dcterms:modified xsi:type="dcterms:W3CDTF">2020-09-22T16:29:00Z</dcterms:modified>
</cp:coreProperties>
</file>